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9B" w:rsidRDefault="007B2D2E" w:rsidP="007B2D2E">
      <w:pPr>
        <w:jc w:val="right"/>
      </w:pPr>
      <w:r w:rsidRPr="007B2D2E">
        <w:rPr>
          <w:noProof/>
          <w:lang w:val="en-GB" w:eastAsia="en-GB" w:bidi="ar-SA"/>
        </w:rPr>
        <w:drawing>
          <wp:inline distT="0" distB="0" distL="0" distR="0">
            <wp:extent cx="2162175" cy="1885950"/>
            <wp:effectExtent l="19050" t="0" r="9525" b="0"/>
            <wp:docPr id="1" name="Picture 1" descr="C&amp;GADD_APPC_4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5" name="Picture 5" descr="C&amp;GADD_APPC_4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B2D2E" w:rsidRPr="007B2D2E" w:rsidRDefault="007B2D2E" w:rsidP="007B2D2E">
      <w:pPr>
        <w:pStyle w:val="Heading1"/>
      </w:pPr>
      <w:r w:rsidRPr="007B2D2E">
        <w:t>CITC EUROPE lTD</w:t>
      </w:r>
    </w:p>
    <w:p w:rsidR="007B2D2E" w:rsidRPr="007B2D2E" w:rsidRDefault="007B2D2E" w:rsidP="007B2D2E">
      <w:pPr>
        <w:pStyle w:val="Heading2"/>
      </w:pPr>
      <w:r w:rsidRPr="007B2D2E">
        <w:t>Qualifications for working in Confined Spaces: Water (6150) Introduction</w:t>
      </w:r>
    </w:p>
    <w:p w:rsidR="007B2D2E" w:rsidRPr="007B2D2E" w:rsidRDefault="007B2D2E" w:rsidP="007B2D2E">
      <w:pPr>
        <w:spacing w:before="0"/>
      </w:pPr>
      <w:r w:rsidRPr="007B2D2E">
        <w:t>This is an introduction to the 6150 award. Please refer to the C&amp;G Qualification Handbook for further information.</w:t>
      </w:r>
    </w:p>
    <w:p w:rsidR="007B2D2E" w:rsidRPr="007B2D2E" w:rsidRDefault="007B2D2E" w:rsidP="007B2D2E">
      <w:pPr>
        <w:pStyle w:val="Heading3"/>
      </w:pPr>
      <w:r w:rsidRPr="007B2D2E">
        <w:t>What is 6150?</w:t>
      </w:r>
    </w:p>
    <w:p w:rsidR="008B7FA0" w:rsidRPr="007B2D2E" w:rsidRDefault="007B2D2E" w:rsidP="007B2D2E">
      <w:pPr>
        <w:pStyle w:val="ListParagraph"/>
        <w:numPr>
          <w:ilvl w:val="0"/>
          <w:numId w:val="19"/>
        </w:numPr>
      </w:pPr>
      <w:r w:rsidRPr="007B2D2E">
        <w:t>It is the nationally recognised Water Industry standard qualification for workers who enter into confined spaces in the water industry.</w:t>
      </w:r>
    </w:p>
    <w:p w:rsidR="008B7FA0" w:rsidRPr="007B2D2E" w:rsidRDefault="007B2D2E" w:rsidP="007B2D2E">
      <w:pPr>
        <w:pStyle w:val="ListParagraph"/>
        <w:numPr>
          <w:ilvl w:val="0"/>
          <w:numId w:val="19"/>
        </w:numPr>
      </w:pPr>
      <w:r w:rsidRPr="007B2D2E">
        <w:t>It replaces most of the 5831</w:t>
      </w:r>
    </w:p>
    <w:p w:rsidR="008B7FA0" w:rsidRPr="007B2D2E" w:rsidRDefault="007B2D2E" w:rsidP="007B2D2E">
      <w:pPr>
        <w:pStyle w:val="ListParagraph"/>
        <w:numPr>
          <w:ilvl w:val="0"/>
          <w:numId w:val="19"/>
        </w:numPr>
      </w:pPr>
      <w:r w:rsidRPr="007B2D2E">
        <w:t>It has been developed in collaboration with City and Guilds, HSE, Energy &amp; Utility Skills (EU Skills) and Water UK</w:t>
      </w:r>
    </w:p>
    <w:p w:rsidR="008B7FA0" w:rsidRPr="007B2D2E" w:rsidRDefault="007B2D2E" w:rsidP="007B2D2E">
      <w:pPr>
        <w:pStyle w:val="ListParagraph"/>
        <w:numPr>
          <w:ilvl w:val="0"/>
          <w:numId w:val="19"/>
        </w:numPr>
      </w:pPr>
      <w:r w:rsidRPr="007B2D2E">
        <w:t>The qualification equips the individual to assess the risks, control hazards and perform respective work in a safe manner.</w:t>
      </w:r>
    </w:p>
    <w:p w:rsidR="008B7FA0" w:rsidRPr="007B2D2E" w:rsidRDefault="007B2D2E" w:rsidP="007B2D2E">
      <w:pPr>
        <w:pStyle w:val="ListParagraph"/>
        <w:numPr>
          <w:ilvl w:val="0"/>
          <w:numId w:val="19"/>
        </w:numPr>
      </w:pPr>
      <w:r w:rsidRPr="007B2D2E">
        <w:t>Risk based approach</w:t>
      </w:r>
    </w:p>
    <w:p w:rsidR="008B7FA0" w:rsidRPr="007B2D2E" w:rsidRDefault="007B2D2E" w:rsidP="007B2D2E">
      <w:pPr>
        <w:pStyle w:val="ListParagraph"/>
        <w:numPr>
          <w:ilvl w:val="0"/>
          <w:numId w:val="19"/>
        </w:numPr>
      </w:pPr>
      <w:r w:rsidRPr="007B2D2E">
        <w:t>And is based on National Occupational Standards</w:t>
      </w:r>
    </w:p>
    <w:p w:rsidR="007B2D2E" w:rsidRPr="007B2D2E" w:rsidRDefault="007B2D2E" w:rsidP="007B2D2E">
      <w:pPr>
        <w:pStyle w:val="Heading3"/>
      </w:pPr>
      <w:r w:rsidRPr="007B2D2E">
        <w:t>What is the qualification?</w:t>
      </w:r>
    </w:p>
    <w:p w:rsidR="008B7FA0" w:rsidRPr="007B2D2E" w:rsidRDefault="007B2D2E" w:rsidP="007B2D2E">
      <w:pPr>
        <w:pStyle w:val="ListParagraph"/>
        <w:numPr>
          <w:ilvl w:val="0"/>
          <w:numId w:val="18"/>
        </w:numPr>
      </w:pPr>
      <w:r w:rsidRPr="007B2D2E">
        <w:t>You can complete all or some of the elements depending on your business needs</w:t>
      </w:r>
    </w:p>
    <w:p w:rsidR="008B7FA0" w:rsidRPr="007B2D2E" w:rsidRDefault="007B2D2E" w:rsidP="007B2D2E">
      <w:pPr>
        <w:pStyle w:val="ListParagraph"/>
        <w:numPr>
          <w:ilvl w:val="0"/>
          <w:numId w:val="18"/>
        </w:numPr>
      </w:pPr>
      <w:r w:rsidRPr="007B2D2E">
        <w:t>For example if you complete the High Risk element this also qualifies you to work in Low and Medium risk confined spaces.</w:t>
      </w:r>
    </w:p>
    <w:p w:rsidR="008B7FA0" w:rsidRPr="007B2D2E" w:rsidRDefault="007B2D2E" w:rsidP="007B2D2E">
      <w:pPr>
        <w:pStyle w:val="ListParagraph"/>
        <w:numPr>
          <w:ilvl w:val="0"/>
          <w:numId w:val="18"/>
        </w:numPr>
      </w:pPr>
      <w:r w:rsidRPr="007B2D2E">
        <w:t>But if you complete the Low Risk element you must complete the Medium or High risk elements before working in those confined spaces.</w:t>
      </w:r>
    </w:p>
    <w:p w:rsidR="008B7FA0" w:rsidRPr="007B2D2E" w:rsidRDefault="007B2D2E" w:rsidP="007B2D2E">
      <w:pPr>
        <w:pStyle w:val="ListParagraph"/>
        <w:numPr>
          <w:ilvl w:val="0"/>
          <w:numId w:val="18"/>
        </w:numPr>
      </w:pPr>
      <w:r w:rsidRPr="007B2D2E">
        <w:t>An existing qualification with City and Guilds is available for supervisors in the 5831 unit 972 Qualification.</w:t>
      </w:r>
    </w:p>
    <w:p w:rsidR="007B2D2E" w:rsidRPr="007B2D2E" w:rsidRDefault="007B2D2E" w:rsidP="007B2D2E">
      <w:pPr>
        <w:pStyle w:val="Heading3"/>
      </w:pPr>
      <w:r w:rsidRPr="007B2D2E">
        <w:t>Entry requirements:</w:t>
      </w:r>
    </w:p>
    <w:p w:rsidR="008B7FA0" w:rsidRPr="007B2D2E" w:rsidRDefault="007B2D2E" w:rsidP="007B2D2E">
      <w:r w:rsidRPr="007B2D2E">
        <w:t>Candidates must be aged 16 or over and medically fit</w:t>
      </w:r>
    </w:p>
    <w:p w:rsidR="007B2D2E" w:rsidRPr="007B2D2E" w:rsidRDefault="007B2D2E" w:rsidP="007B2D2E">
      <w:pPr>
        <w:pStyle w:val="Heading3"/>
      </w:pPr>
      <w:r w:rsidRPr="007B2D2E">
        <w:t>Assessment:</w:t>
      </w:r>
    </w:p>
    <w:p w:rsidR="007B2D2E" w:rsidRPr="007B2D2E" w:rsidRDefault="007B2D2E" w:rsidP="007B2D2E">
      <w:pPr>
        <w:spacing w:before="0"/>
      </w:pPr>
      <w:r w:rsidRPr="007B2D2E">
        <w:t>Candidates will be assessed on-</w:t>
      </w:r>
    </w:p>
    <w:p w:rsidR="008B7FA0" w:rsidRPr="007B2D2E" w:rsidRDefault="007B2D2E" w:rsidP="007B2D2E">
      <w:pPr>
        <w:pStyle w:val="ListParagraph"/>
        <w:numPr>
          <w:ilvl w:val="0"/>
          <w:numId w:val="17"/>
        </w:numPr>
      </w:pPr>
      <w:r w:rsidRPr="007B2D2E">
        <w:t>One practical observation</w:t>
      </w:r>
    </w:p>
    <w:p w:rsidR="008B7FA0" w:rsidRPr="007B2D2E" w:rsidRDefault="007B2D2E" w:rsidP="007B2D2E">
      <w:pPr>
        <w:pStyle w:val="ListParagraph"/>
        <w:numPr>
          <w:ilvl w:val="0"/>
          <w:numId w:val="17"/>
        </w:numPr>
      </w:pPr>
      <w:r w:rsidRPr="007B2D2E">
        <w:lastRenderedPageBreak/>
        <w:t>One written paper</w:t>
      </w:r>
    </w:p>
    <w:p w:rsidR="008B7FA0" w:rsidRPr="007B2D2E" w:rsidRDefault="007B2D2E" w:rsidP="007B2D2E">
      <w:pPr>
        <w:pStyle w:val="ListParagraph"/>
        <w:numPr>
          <w:ilvl w:val="0"/>
          <w:numId w:val="17"/>
        </w:numPr>
      </w:pPr>
      <w:r w:rsidRPr="007B2D2E">
        <w:t>Pass mark for the practical is by observation sheets by an assessor</w:t>
      </w:r>
    </w:p>
    <w:p w:rsidR="008B7FA0" w:rsidRPr="007B2D2E" w:rsidRDefault="007B2D2E" w:rsidP="007B2D2E">
      <w:pPr>
        <w:pStyle w:val="ListParagraph"/>
        <w:numPr>
          <w:ilvl w:val="0"/>
          <w:numId w:val="17"/>
        </w:numPr>
      </w:pPr>
      <w:r w:rsidRPr="007B2D2E">
        <w:t>Pass mark for the written is 65% (candidates who narrowly miss the pass mark can re-sit once on the day)</w:t>
      </w:r>
    </w:p>
    <w:p w:rsidR="007B2D2E" w:rsidRPr="007B2D2E" w:rsidRDefault="007B2D2E"/>
    <w:p w:rsidR="007B2D2E" w:rsidRPr="007B2D2E" w:rsidRDefault="007B2D2E" w:rsidP="007B2D2E">
      <w:pPr>
        <w:pStyle w:val="Heading2"/>
      </w:pPr>
      <w:r w:rsidRPr="007B2D2E">
        <w:t>Some terminology for C&amp;G</w:t>
      </w:r>
    </w:p>
    <w:p w:rsidR="007B2D2E" w:rsidRPr="007B2D2E" w:rsidRDefault="007B2D2E" w:rsidP="007B2D2E">
      <w:pPr>
        <w:pStyle w:val="Heading3"/>
      </w:pPr>
      <w:r w:rsidRPr="007B2D2E">
        <w:t>The candidate:</w:t>
      </w:r>
    </w:p>
    <w:p w:rsidR="008B7FA0" w:rsidRPr="007B2D2E" w:rsidRDefault="007B2D2E" w:rsidP="007B2D2E">
      <w:pPr>
        <w:spacing w:before="0"/>
      </w:pPr>
      <w:r w:rsidRPr="007B2D2E">
        <w:t>This is you.  You will be assessed on your ability to carry out confined space work safely and to the relevant standard</w:t>
      </w:r>
    </w:p>
    <w:p w:rsidR="007B2D2E" w:rsidRPr="007B2D2E" w:rsidRDefault="007B2D2E" w:rsidP="007B2D2E">
      <w:pPr>
        <w:pStyle w:val="Heading3"/>
      </w:pPr>
      <w:r w:rsidRPr="007B2D2E">
        <w:t>The assessor:</w:t>
      </w:r>
    </w:p>
    <w:p w:rsidR="008B7FA0" w:rsidRPr="007B2D2E" w:rsidRDefault="007B2D2E" w:rsidP="007B2D2E">
      <w:pPr>
        <w:spacing w:before="0"/>
      </w:pPr>
      <w:r w:rsidRPr="007B2D2E">
        <w:t>Will be someone who has not been involved in your training</w:t>
      </w:r>
    </w:p>
    <w:p w:rsidR="007B2D2E" w:rsidRPr="007B2D2E" w:rsidRDefault="007B2D2E" w:rsidP="007B2D2E">
      <w:pPr>
        <w:pStyle w:val="Heading3"/>
      </w:pPr>
      <w:r w:rsidRPr="007B2D2E">
        <w:t>The internal verifier:</w:t>
      </w:r>
    </w:p>
    <w:p w:rsidR="008B7FA0" w:rsidRPr="007B2D2E" w:rsidRDefault="007B2D2E" w:rsidP="007B2D2E">
      <w:pPr>
        <w:spacing w:before="0"/>
      </w:pPr>
      <w:r w:rsidRPr="007B2D2E">
        <w:t>Will be someone who has not been involved in your training and will assess the performance of the assessor (not you)</w:t>
      </w:r>
    </w:p>
    <w:p w:rsidR="007B2D2E" w:rsidRPr="007B2D2E" w:rsidRDefault="007B2D2E" w:rsidP="007B2D2E">
      <w:pPr>
        <w:pStyle w:val="Heading3"/>
      </w:pPr>
      <w:r w:rsidRPr="007B2D2E">
        <w:t>The external verifier:</w:t>
      </w:r>
    </w:p>
    <w:p w:rsidR="008B7FA0" w:rsidRPr="007B2D2E" w:rsidRDefault="007B2D2E" w:rsidP="007B2D2E">
      <w:pPr>
        <w:spacing w:before="0"/>
      </w:pPr>
      <w:r w:rsidRPr="007B2D2E">
        <w:t>Will be someone who has not been involved in your training and will assess the performance of the training centre (not you) to ensure standards are met</w:t>
      </w:r>
    </w:p>
    <w:p w:rsidR="007B2D2E" w:rsidRPr="007B2D2E" w:rsidRDefault="007B2D2E" w:rsidP="007B2D2E">
      <w:pPr>
        <w:pStyle w:val="Heading3"/>
      </w:pPr>
      <w:r w:rsidRPr="007B2D2E">
        <w:t>Appeals:</w:t>
      </w:r>
    </w:p>
    <w:p w:rsidR="008B7FA0" w:rsidRPr="007B2D2E" w:rsidRDefault="007B2D2E" w:rsidP="007B2D2E">
      <w:pPr>
        <w:spacing w:before="0"/>
      </w:pPr>
      <w:r w:rsidRPr="007B2D2E">
        <w:t>If you are unhappy with the outcome you can appeal to:</w:t>
      </w:r>
    </w:p>
    <w:p w:rsidR="008B7FA0" w:rsidRPr="007B2D2E" w:rsidRDefault="007B2D2E" w:rsidP="007B2D2E">
      <w:pPr>
        <w:pStyle w:val="ListParagraph"/>
        <w:numPr>
          <w:ilvl w:val="0"/>
          <w:numId w:val="16"/>
        </w:numPr>
      </w:pPr>
      <w:r w:rsidRPr="007B2D2E">
        <w:t>The assessor</w:t>
      </w:r>
    </w:p>
    <w:p w:rsidR="008B7FA0" w:rsidRPr="007B2D2E" w:rsidRDefault="007B2D2E" w:rsidP="007B2D2E">
      <w:pPr>
        <w:pStyle w:val="ListParagraph"/>
        <w:numPr>
          <w:ilvl w:val="0"/>
          <w:numId w:val="16"/>
        </w:numPr>
      </w:pPr>
      <w:r w:rsidRPr="007B2D2E">
        <w:t>The internal verifier</w:t>
      </w:r>
    </w:p>
    <w:p w:rsidR="008B7FA0" w:rsidRPr="007B2D2E" w:rsidRDefault="007B2D2E" w:rsidP="007B2D2E">
      <w:pPr>
        <w:pStyle w:val="ListParagraph"/>
        <w:numPr>
          <w:ilvl w:val="0"/>
          <w:numId w:val="16"/>
        </w:numPr>
      </w:pPr>
      <w:r w:rsidRPr="007B2D2E">
        <w:t>The external verifier</w:t>
      </w:r>
    </w:p>
    <w:p w:rsidR="008B7FA0" w:rsidRPr="007B2D2E" w:rsidRDefault="007B2D2E" w:rsidP="007B2D2E">
      <w:pPr>
        <w:pStyle w:val="ListParagraph"/>
        <w:numPr>
          <w:ilvl w:val="0"/>
          <w:numId w:val="16"/>
        </w:numPr>
      </w:pPr>
      <w:r w:rsidRPr="007B2D2E">
        <w:t>City and Guilds</w:t>
      </w:r>
    </w:p>
    <w:p w:rsidR="007B2D2E" w:rsidRDefault="007B2D2E"/>
    <w:sectPr w:rsidR="007B2D2E" w:rsidSect="00B823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2DEF"/>
    <w:multiLevelType w:val="hybridMultilevel"/>
    <w:tmpl w:val="ADFE935A"/>
    <w:lvl w:ilvl="0" w:tplc="55C023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3A29E6">
      <w:start w:val="576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C472B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5C7FB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8689C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6468C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5EF76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E89BC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EC0C3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235797"/>
    <w:multiLevelType w:val="hybridMultilevel"/>
    <w:tmpl w:val="19148964"/>
    <w:lvl w:ilvl="0" w:tplc="632AB86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2ACA0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4CFCD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ECAB3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BCDA0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3071E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262EB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1210A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9E967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3323D0"/>
    <w:multiLevelType w:val="hybridMultilevel"/>
    <w:tmpl w:val="06DC9C34"/>
    <w:lvl w:ilvl="0" w:tplc="18C6E7A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0956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54FB3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92AC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5ABE4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EEACA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88D82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EA70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CE193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553299"/>
    <w:multiLevelType w:val="hybridMultilevel"/>
    <w:tmpl w:val="C44AF6E2"/>
    <w:lvl w:ilvl="0" w:tplc="063C6E5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8C3A4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D09FB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C481D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605E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6045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6482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10E6B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CECE3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214480"/>
    <w:multiLevelType w:val="hybridMultilevel"/>
    <w:tmpl w:val="381ACC28"/>
    <w:lvl w:ilvl="0" w:tplc="AA9E203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2863F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78E41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3E1E3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B0111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26B76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563B3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4013C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C83D4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4C5402"/>
    <w:multiLevelType w:val="hybridMultilevel"/>
    <w:tmpl w:val="1D2C6F66"/>
    <w:lvl w:ilvl="0" w:tplc="1CB2362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78D21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3CF67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AA97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AA69D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22AD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9886A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44140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7ECAB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866FDB"/>
    <w:multiLevelType w:val="hybridMultilevel"/>
    <w:tmpl w:val="CC86B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F625B8"/>
    <w:multiLevelType w:val="hybridMultilevel"/>
    <w:tmpl w:val="6FC08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060105"/>
    <w:multiLevelType w:val="hybridMultilevel"/>
    <w:tmpl w:val="BAE47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7A6B03"/>
    <w:multiLevelType w:val="hybridMultilevel"/>
    <w:tmpl w:val="46EE9806"/>
    <w:lvl w:ilvl="0" w:tplc="B78619E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32854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C046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628D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8EF75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ACAE5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62187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5E6D2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92635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381129"/>
    <w:multiLevelType w:val="hybridMultilevel"/>
    <w:tmpl w:val="E468231C"/>
    <w:lvl w:ilvl="0" w:tplc="39D4D45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9480C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A01D9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F8B19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327C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EC752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F006C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E86DB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D4F5B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07D18C8"/>
    <w:multiLevelType w:val="hybridMultilevel"/>
    <w:tmpl w:val="ED987852"/>
    <w:lvl w:ilvl="0" w:tplc="61125BE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6C3FF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C2225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723AF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9025F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C4B72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BAC8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C6D8D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CEDA6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E2471F"/>
    <w:multiLevelType w:val="hybridMultilevel"/>
    <w:tmpl w:val="7486DCEC"/>
    <w:lvl w:ilvl="0" w:tplc="FE360BA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C284F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DA743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AAD26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94EE9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4F14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7CEC9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7EBE0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6E68A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31C0F82"/>
    <w:multiLevelType w:val="hybridMultilevel"/>
    <w:tmpl w:val="5420E0AA"/>
    <w:lvl w:ilvl="0" w:tplc="85E078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EA6D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78843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42E8E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E888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8AC32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54B2C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44086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9C7F5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6787500"/>
    <w:multiLevelType w:val="hybridMultilevel"/>
    <w:tmpl w:val="BDCCF28C"/>
    <w:lvl w:ilvl="0" w:tplc="AA7E4F5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002AD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E01E4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52C90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E006E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7A947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50432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E09DB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DA664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73A090B"/>
    <w:multiLevelType w:val="hybridMultilevel"/>
    <w:tmpl w:val="2E62E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7F21BE"/>
    <w:multiLevelType w:val="hybridMultilevel"/>
    <w:tmpl w:val="42CABAF8"/>
    <w:lvl w:ilvl="0" w:tplc="32BCC88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402C0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9C92E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50FCB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0EE1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22816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FEC7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A82DB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003B3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F834ED6"/>
    <w:multiLevelType w:val="hybridMultilevel"/>
    <w:tmpl w:val="538EEE18"/>
    <w:lvl w:ilvl="0" w:tplc="A6E07B8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965F2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BCD98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748A0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50F70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647D3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92CFA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32BA4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A0033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9737F24"/>
    <w:multiLevelType w:val="hybridMultilevel"/>
    <w:tmpl w:val="AA3E7784"/>
    <w:lvl w:ilvl="0" w:tplc="69CAC90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5A381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C4803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080A9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10D10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DA53F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9EB86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74223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687C2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7"/>
  </w:num>
  <w:num w:numId="4">
    <w:abstractNumId w:val="13"/>
  </w:num>
  <w:num w:numId="5">
    <w:abstractNumId w:val="3"/>
  </w:num>
  <w:num w:numId="6">
    <w:abstractNumId w:val="18"/>
  </w:num>
  <w:num w:numId="7">
    <w:abstractNumId w:val="12"/>
  </w:num>
  <w:num w:numId="8">
    <w:abstractNumId w:val="1"/>
  </w:num>
  <w:num w:numId="9">
    <w:abstractNumId w:val="14"/>
  </w:num>
  <w:num w:numId="10">
    <w:abstractNumId w:val="9"/>
  </w:num>
  <w:num w:numId="11">
    <w:abstractNumId w:val="4"/>
  </w:num>
  <w:num w:numId="12">
    <w:abstractNumId w:val="5"/>
  </w:num>
  <w:num w:numId="13">
    <w:abstractNumId w:val="11"/>
  </w:num>
  <w:num w:numId="14">
    <w:abstractNumId w:val="10"/>
  </w:num>
  <w:num w:numId="15">
    <w:abstractNumId w:val="0"/>
  </w:num>
  <w:num w:numId="16">
    <w:abstractNumId w:val="15"/>
  </w:num>
  <w:num w:numId="17">
    <w:abstractNumId w:val="6"/>
  </w:num>
  <w:num w:numId="18">
    <w:abstractNumId w:val="8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B2D2E"/>
    <w:rsid w:val="004F37B2"/>
    <w:rsid w:val="007B2D2E"/>
    <w:rsid w:val="0081597C"/>
    <w:rsid w:val="008B7FA0"/>
    <w:rsid w:val="00AD0819"/>
    <w:rsid w:val="00B82377"/>
    <w:rsid w:val="00C10846"/>
    <w:rsid w:val="00DA0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D2E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2D2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2D2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2D2E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D2E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D2E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D2E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D2E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D2E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D2E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2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D2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B2D2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7B2D2E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7B2D2E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D2E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D2E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D2E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D2E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D2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D2E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B2D2E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B2D2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2D2E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D2E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B2D2E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7B2D2E"/>
    <w:rPr>
      <w:b/>
      <w:bCs/>
    </w:rPr>
  </w:style>
  <w:style w:type="character" w:styleId="Emphasis">
    <w:name w:val="Emphasis"/>
    <w:uiPriority w:val="20"/>
    <w:qFormat/>
    <w:rsid w:val="007B2D2E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7B2D2E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B2D2E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B2D2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B2D2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B2D2E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D2E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D2E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7B2D2E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7B2D2E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7B2D2E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7B2D2E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7B2D2E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2D2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405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74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00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72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72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290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211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071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16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19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193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2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53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66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32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65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626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19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350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0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8485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9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919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660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2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MALC</cp:lastModifiedBy>
  <cp:revision>2</cp:revision>
  <cp:lastPrinted>2009-11-10T12:23:00Z</cp:lastPrinted>
  <dcterms:created xsi:type="dcterms:W3CDTF">2009-11-11T09:17:00Z</dcterms:created>
  <dcterms:modified xsi:type="dcterms:W3CDTF">2009-11-11T09:17:00Z</dcterms:modified>
</cp:coreProperties>
</file>